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C8C0A" w14:textId="77777777" w:rsidR="009305D1" w:rsidRPr="00A32BA1" w:rsidRDefault="009305D1" w:rsidP="009305D1">
      <w:pPr>
        <w:jc w:val="center"/>
        <w:rPr>
          <w:rFonts w:ascii="Times New Roman" w:hAnsi="Times New Roman" w:cs="Times New Roman"/>
          <w:b/>
          <w:bCs/>
        </w:rPr>
      </w:pPr>
      <w:r w:rsidRPr="00A32BA1">
        <w:rPr>
          <w:rFonts w:ascii="Times New Roman" w:hAnsi="Times New Roman" w:cs="Times New Roman"/>
          <w:b/>
          <w:bCs/>
        </w:rPr>
        <w:t>2025 July Library Newsletter</w:t>
      </w:r>
    </w:p>
    <w:p w14:paraId="02352332" w14:textId="77777777" w:rsidR="009305D1" w:rsidRPr="00A32BA1" w:rsidRDefault="009305D1" w:rsidP="009305D1">
      <w:pPr>
        <w:rPr>
          <w:rFonts w:ascii="Times New Roman" w:hAnsi="Times New Roman" w:cs="Times New Roman"/>
        </w:rPr>
      </w:pPr>
    </w:p>
    <w:p w14:paraId="4B93DFAF" w14:textId="77777777" w:rsidR="009305D1" w:rsidRPr="00A32BA1" w:rsidRDefault="009305D1" w:rsidP="009305D1">
      <w:pPr>
        <w:jc w:val="both"/>
        <w:rPr>
          <w:rFonts w:ascii="Times New Roman" w:hAnsi="Times New Roman" w:cs="Times New Roman"/>
        </w:rPr>
      </w:pPr>
      <w:proofErr w:type="gramStart"/>
      <w:r w:rsidRPr="00A32BA1">
        <w:rPr>
          <w:rFonts w:ascii="Times New Roman" w:hAnsi="Times New Roman" w:cs="Times New Roman"/>
        </w:rPr>
        <w:t>( 1</w:t>
      </w:r>
      <w:proofErr w:type="gramEnd"/>
      <w:r w:rsidRPr="00A32BA1">
        <w:rPr>
          <w:rFonts w:ascii="Times New Roman" w:hAnsi="Times New Roman" w:cs="Times New Roman"/>
        </w:rPr>
        <w:t xml:space="preserve"> </w:t>
      </w:r>
      <w:proofErr w:type="gramStart"/>
      <w:r w:rsidRPr="00A32BA1">
        <w:rPr>
          <w:rFonts w:ascii="Times New Roman" w:hAnsi="Times New Roman" w:cs="Times New Roman"/>
        </w:rPr>
        <w:t>)  The</w:t>
      </w:r>
      <w:proofErr w:type="gramEnd"/>
      <w:r w:rsidRPr="00A32BA1">
        <w:rPr>
          <w:rFonts w:ascii="Times New Roman" w:hAnsi="Times New Roman" w:cs="Times New Roman"/>
        </w:rPr>
        <w:t xml:space="preserve"> 2025 Australian Open singles and pairs final games are now available on </w:t>
      </w:r>
      <w:proofErr w:type="spellStart"/>
      <w:r w:rsidRPr="00A32BA1">
        <w:rPr>
          <w:rFonts w:ascii="Times New Roman" w:hAnsi="Times New Roman" w:cs="Times New Roman"/>
        </w:rPr>
        <w:t>Youtube</w:t>
      </w:r>
      <w:proofErr w:type="spellEnd"/>
      <w:r w:rsidRPr="00A32BA1">
        <w:rPr>
          <w:rFonts w:ascii="Times New Roman" w:hAnsi="Times New Roman" w:cs="Times New Roman"/>
        </w:rPr>
        <w:t xml:space="preserve"> channel. I enjoyed the Pairs games more. </w:t>
      </w:r>
    </w:p>
    <w:p w14:paraId="02F92CB6" w14:textId="14BF40AA" w:rsidR="009305D1" w:rsidRPr="00A32BA1" w:rsidRDefault="009305D1" w:rsidP="009305D1">
      <w:pPr>
        <w:jc w:val="both"/>
        <w:rPr>
          <w:rFonts w:ascii="Times New Roman" w:hAnsi="Times New Roman" w:cs="Times New Roman"/>
        </w:rPr>
      </w:pPr>
      <w:r w:rsidRPr="00A32BA1">
        <w:rPr>
          <w:rFonts w:ascii="Times New Roman" w:hAnsi="Times New Roman" w:cs="Times New Roman"/>
        </w:rPr>
        <w:t>In the men's pairs final, people had high hopes for the Nelson brothers as they had impressive performances all through the tournament. But when they faced such strong opponents as Corey Wedlock and Gary Kelly, they had to concede defeat. It is always a treat to watch all the good shots made by Wedlock and Kelly and how well they worked as a team.</w:t>
      </w:r>
    </w:p>
    <w:p w14:paraId="064E7EF1" w14:textId="38849DAE" w:rsidR="009305D1" w:rsidRPr="00A32BA1" w:rsidRDefault="009305D1" w:rsidP="009305D1">
      <w:pPr>
        <w:jc w:val="both"/>
        <w:rPr>
          <w:rFonts w:ascii="Times New Roman" w:hAnsi="Times New Roman" w:cs="Times New Roman"/>
        </w:rPr>
      </w:pPr>
      <w:r w:rsidRPr="00A32BA1">
        <w:rPr>
          <w:rFonts w:ascii="Times New Roman" w:hAnsi="Times New Roman" w:cs="Times New Roman"/>
        </w:rPr>
        <w:t xml:space="preserve">2025 Australian Open Men's Pairs Final match - Kane Nelson and Jacob Nelson vs Corey Wedlock and Gary Kelly:  </w:t>
      </w:r>
      <w:hyperlink r:id="rId4" w:tgtFrame="_blank" w:history="1">
        <w:r w:rsidRPr="00A32BA1">
          <w:rPr>
            <w:rStyle w:val="Hyperlink"/>
            <w:rFonts w:ascii="Times New Roman" w:hAnsi="Times New Roman" w:cs="Times New Roman"/>
          </w:rPr>
          <w:t>youtube.com/</w:t>
        </w:r>
        <w:proofErr w:type="spellStart"/>
        <w:r w:rsidRPr="00A32BA1">
          <w:rPr>
            <w:rStyle w:val="Hyperlink"/>
            <w:rFonts w:ascii="Times New Roman" w:hAnsi="Times New Roman" w:cs="Times New Roman"/>
          </w:rPr>
          <w:t>watch?v</w:t>
        </w:r>
        <w:proofErr w:type="spellEnd"/>
        <w:r w:rsidRPr="00A32BA1">
          <w:rPr>
            <w:rStyle w:val="Hyperlink"/>
            <w:rFonts w:ascii="Times New Roman" w:hAnsi="Times New Roman" w:cs="Times New Roman"/>
          </w:rPr>
          <w:t>=D4EwcwYovf8</w:t>
        </w:r>
      </w:hyperlink>
    </w:p>
    <w:p w14:paraId="0C688E7D" w14:textId="1C1A2C90" w:rsidR="009305D1" w:rsidRPr="00A32BA1" w:rsidRDefault="009305D1" w:rsidP="009305D1">
      <w:pPr>
        <w:jc w:val="both"/>
        <w:rPr>
          <w:rFonts w:ascii="Times New Roman" w:hAnsi="Times New Roman" w:cs="Times New Roman"/>
        </w:rPr>
      </w:pPr>
      <w:r w:rsidRPr="00A32BA1">
        <w:rPr>
          <w:rFonts w:ascii="Times New Roman" w:hAnsi="Times New Roman" w:cs="Times New Roman"/>
        </w:rPr>
        <w:t xml:space="preserve">Winning a pairs game needs the effort of two team members. You can see this also in the Women's Pairs. Selina Goddard (NSW) and Chloe Stewart (QLD) played well together. Yet the most impressive performance was focused on the Malaysian skip Emma </w:t>
      </w:r>
      <w:proofErr w:type="spellStart"/>
      <w:r w:rsidRPr="00A32BA1">
        <w:rPr>
          <w:rFonts w:ascii="Times New Roman" w:hAnsi="Times New Roman" w:cs="Times New Roman"/>
        </w:rPr>
        <w:t>Firyana</w:t>
      </w:r>
      <w:proofErr w:type="spellEnd"/>
      <w:r w:rsidRPr="00A32BA1">
        <w:rPr>
          <w:rFonts w:ascii="Times New Roman" w:hAnsi="Times New Roman" w:cs="Times New Roman"/>
        </w:rPr>
        <w:t xml:space="preserve"> </w:t>
      </w:r>
      <w:proofErr w:type="spellStart"/>
      <w:r w:rsidRPr="00A32BA1">
        <w:rPr>
          <w:rFonts w:ascii="Times New Roman" w:hAnsi="Times New Roman" w:cs="Times New Roman"/>
        </w:rPr>
        <w:t>Saroji</w:t>
      </w:r>
      <w:proofErr w:type="spellEnd"/>
      <w:r w:rsidRPr="00A32BA1">
        <w:rPr>
          <w:rFonts w:ascii="Times New Roman" w:hAnsi="Times New Roman" w:cs="Times New Roman"/>
        </w:rPr>
        <w:t xml:space="preserve"> who, </w:t>
      </w:r>
      <w:proofErr w:type="gramStart"/>
      <w:r w:rsidRPr="00A32BA1">
        <w:rPr>
          <w:rFonts w:ascii="Times New Roman" w:hAnsi="Times New Roman" w:cs="Times New Roman"/>
        </w:rPr>
        <w:t>without  much</w:t>
      </w:r>
      <w:proofErr w:type="gramEnd"/>
      <w:r w:rsidRPr="00A32BA1">
        <w:rPr>
          <w:rFonts w:ascii="Times New Roman" w:hAnsi="Times New Roman" w:cs="Times New Roman"/>
        </w:rPr>
        <w:t xml:space="preserve"> support from the lead player Nurul Jamil, played incredible conversion shots to lead the game in the first half. The last 2 ends are exciting to watch. Don't miss it.</w:t>
      </w:r>
    </w:p>
    <w:p w14:paraId="222F07F6" w14:textId="77777777" w:rsidR="009305D1" w:rsidRPr="00A32BA1" w:rsidRDefault="009305D1" w:rsidP="009305D1">
      <w:pPr>
        <w:jc w:val="both"/>
        <w:rPr>
          <w:rFonts w:ascii="Times New Roman" w:hAnsi="Times New Roman" w:cs="Times New Roman"/>
        </w:rPr>
      </w:pPr>
      <w:r w:rsidRPr="00A32BA1">
        <w:rPr>
          <w:rFonts w:ascii="Times New Roman" w:hAnsi="Times New Roman" w:cs="Times New Roman"/>
        </w:rPr>
        <w:t xml:space="preserve">Let me pick up a point for discussion. In the </w:t>
      </w:r>
      <w:proofErr w:type="gramStart"/>
      <w:r w:rsidRPr="00A32BA1">
        <w:rPr>
          <w:rFonts w:ascii="Times New Roman" w:hAnsi="Times New Roman" w:cs="Times New Roman"/>
        </w:rPr>
        <w:t>final end</w:t>
      </w:r>
      <w:proofErr w:type="gramEnd"/>
      <w:r w:rsidRPr="00A32BA1">
        <w:rPr>
          <w:rFonts w:ascii="Times New Roman" w:hAnsi="Times New Roman" w:cs="Times New Roman"/>
        </w:rPr>
        <w:t xml:space="preserve">, Stewart was leading by one </w:t>
      </w:r>
      <w:proofErr w:type="gramStart"/>
      <w:r w:rsidRPr="00A32BA1">
        <w:rPr>
          <w:rFonts w:ascii="Times New Roman" w:hAnsi="Times New Roman" w:cs="Times New Roman"/>
        </w:rPr>
        <w:t>point</w:t>
      </w:r>
      <w:proofErr w:type="gramEnd"/>
      <w:r w:rsidRPr="00A32BA1">
        <w:rPr>
          <w:rFonts w:ascii="Times New Roman" w:hAnsi="Times New Roman" w:cs="Times New Roman"/>
        </w:rPr>
        <w:t xml:space="preserve"> and her lead was holding shots on the green. The opponent had good back bowls. She should be aware that </w:t>
      </w:r>
      <w:proofErr w:type="spellStart"/>
      <w:r w:rsidRPr="00A32BA1">
        <w:rPr>
          <w:rFonts w:ascii="Times New Roman" w:hAnsi="Times New Roman" w:cs="Times New Roman"/>
        </w:rPr>
        <w:t>Saroji</w:t>
      </w:r>
      <w:proofErr w:type="spellEnd"/>
      <w:r w:rsidRPr="00A32BA1">
        <w:rPr>
          <w:rFonts w:ascii="Times New Roman" w:hAnsi="Times New Roman" w:cs="Times New Roman"/>
        </w:rPr>
        <w:t xml:space="preserve"> is good at playing trailing shots. Yet she didn't try to put her bowls in the good back positions.  Anyway, she compensated with her brilliant last bowl to tie the score. Then, in the extra end, Goddard played beautiful drawing shots. They deserved to win the game. </w:t>
      </w:r>
    </w:p>
    <w:p w14:paraId="015124D7" w14:textId="77777777" w:rsidR="009305D1" w:rsidRPr="00A32BA1" w:rsidRDefault="009305D1" w:rsidP="009305D1">
      <w:pPr>
        <w:jc w:val="both"/>
        <w:rPr>
          <w:rFonts w:ascii="Times New Roman" w:hAnsi="Times New Roman" w:cs="Times New Roman"/>
        </w:rPr>
      </w:pPr>
      <w:hyperlink r:id="rId5" w:tgtFrame="_blank" w:history="1">
        <w:r w:rsidRPr="00A32BA1">
          <w:rPr>
            <w:rStyle w:val="Hyperlink"/>
            <w:rFonts w:ascii="Times New Roman" w:hAnsi="Times New Roman" w:cs="Times New Roman"/>
          </w:rPr>
          <w:t>youtube.com/</w:t>
        </w:r>
        <w:proofErr w:type="spellStart"/>
        <w:r w:rsidRPr="00A32BA1">
          <w:rPr>
            <w:rStyle w:val="Hyperlink"/>
            <w:rFonts w:ascii="Times New Roman" w:hAnsi="Times New Roman" w:cs="Times New Roman"/>
          </w:rPr>
          <w:t>watch?v</w:t>
        </w:r>
        <w:proofErr w:type="spellEnd"/>
        <w:r w:rsidRPr="00A32BA1">
          <w:rPr>
            <w:rStyle w:val="Hyperlink"/>
            <w:rFonts w:ascii="Times New Roman" w:hAnsi="Times New Roman" w:cs="Times New Roman"/>
          </w:rPr>
          <w:t>=Egn2FrI8M6M</w:t>
        </w:r>
      </w:hyperlink>
    </w:p>
    <w:p w14:paraId="20FEEFA0" w14:textId="77777777" w:rsidR="009305D1" w:rsidRPr="00A32BA1" w:rsidRDefault="009305D1" w:rsidP="009305D1">
      <w:pPr>
        <w:jc w:val="both"/>
        <w:rPr>
          <w:rFonts w:ascii="Times New Roman" w:hAnsi="Times New Roman" w:cs="Times New Roman"/>
        </w:rPr>
      </w:pPr>
    </w:p>
    <w:p w14:paraId="59512AA7" w14:textId="7467F0CA" w:rsidR="009305D1" w:rsidRPr="00A32BA1" w:rsidRDefault="009305D1" w:rsidP="009305D1">
      <w:pPr>
        <w:jc w:val="both"/>
        <w:rPr>
          <w:rFonts w:ascii="Times New Roman" w:hAnsi="Times New Roman" w:cs="Times New Roman"/>
        </w:rPr>
      </w:pPr>
      <w:proofErr w:type="gramStart"/>
      <w:r w:rsidRPr="00A32BA1">
        <w:rPr>
          <w:rFonts w:ascii="Times New Roman" w:hAnsi="Times New Roman" w:cs="Times New Roman"/>
        </w:rPr>
        <w:t>( 2</w:t>
      </w:r>
      <w:proofErr w:type="gramEnd"/>
      <w:r w:rsidRPr="00A32BA1">
        <w:rPr>
          <w:rFonts w:ascii="Times New Roman" w:hAnsi="Times New Roman" w:cs="Times New Roman"/>
        </w:rPr>
        <w:t xml:space="preserve"> </w:t>
      </w:r>
      <w:proofErr w:type="gramStart"/>
      <w:r w:rsidRPr="00A32BA1">
        <w:rPr>
          <w:rFonts w:ascii="Times New Roman" w:hAnsi="Times New Roman" w:cs="Times New Roman"/>
        </w:rPr>
        <w:t>)  Malaysia</w:t>
      </w:r>
      <w:proofErr w:type="gramEnd"/>
      <w:r w:rsidRPr="00A32BA1">
        <w:rPr>
          <w:rFonts w:ascii="Times New Roman" w:hAnsi="Times New Roman" w:cs="Times New Roman"/>
        </w:rPr>
        <w:t xml:space="preserve"> is a newer bowling country which picked up this sport after hosting </w:t>
      </w:r>
      <w:proofErr w:type="gramStart"/>
      <w:r w:rsidRPr="00A32BA1">
        <w:rPr>
          <w:rFonts w:ascii="Times New Roman" w:hAnsi="Times New Roman" w:cs="Times New Roman"/>
        </w:rPr>
        <w:t>the  Commonwealth</w:t>
      </w:r>
      <w:proofErr w:type="gramEnd"/>
      <w:r w:rsidRPr="00A32BA1">
        <w:rPr>
          <w:rFonts w:ascii="Times New Roman" w:hAnsi="Times New Roman" w:cs="Times New Roman"/>
        </w:rPr>
        <w:t xml:space="preserve"> Games in 1998 and since then has fostered a lot of high-level players. The sport is supported by the government with sponsors, and they run very good coaching programmes. More importantly, competitive players especially the National Team members are well supported financially. Let's watch an interesting video - "Compilation of beautiful shots " by coach </w:t>
      </w:r>
      <w:proofErr w:type="spellStart"/>
      <w:r w:rsidRPr="00A32BA1">
        <w:rPr>
          <w:rFonts w:ascii="Times New Roman" w:hAnsi="Times New Roman" w:cs="Times New Roman"/>
        </w:rPr>
        <w:t>Zuraidi</w:t>
      </w:r>
      <w:proofErr w:type="spellEnd"/>
      <w:r w:rsidRPr="00A32BA1">
        <w:rPr>
          <w:rFonts w:ascii="Times New Roman" w:hAnsi="Times New Roman" w:cs="Times New Roman"/>
        </w:rPr>
        <w:t xml:space="preserve"> Puteh and Team Lawn Bowls Malaysia: </w:t>
      </w:r>
      <w:hyperlink r:id="rId6" w:tgtFrame="_blank" w:history="1">
        <w:r w:rsidRPr="00A32BA1">
          <w:rPr>
            <w:rStyle w:val="Hyperlink"/>
            <w:rFonts w:ascii="Times New Roman" w:hAnsi="Times New Roman" w:cs="Times New Roman"/>
          </w:rPr>
          <w:t>youtube.com/</w:t>
        </w:r>
        <w:proofErr w:type="spellStart"/>
        <w:r w:rsidRPr="00A32BA1">
          <w:rPr>
            <w:rStyle w:val="Hyperlink"/>
            <w:rFonts w:ascii="Times New Roman" w:hAnsi="Times New Roman" w:cs="Times New Roman"/>
          </w:rPr>
          <w:t>watch?v</w:t>
        </w:r>
        <w:proofErr w:type="spellEnd"/>
        <w:r w:rsidRPr="00A32BA1">
          <w:rPr>
            <w:rStyle w:val="Hyperlink"/>
            <w:rFonts w:ascii="Times New Roman" w:hAnsi="Times New Roman" w:cs="Times New Roman"/>
          </w:rPr>
          <w:t>=yRmkH7sXdNQ</w:t>
        </w:r>
      </w:hyperlink>
    </w:p>
    <w:p w14:paraId="79DEA6E5" w14:textId="56DA91EE" w:rsidR="009305D1" w:rsidRPr="00A32BA1" w:rsidRDefault="009305D1" w:rsidP="009305D1">
      <w:pPr>
        <w:jc w:val="both"/>
        <w:rPr>
          <w:rFonts w:ascii="Times New Roman" w:hAnsi="Times New Roman" w:cs="Times New Roman"/>
        </w:rPr>
      </w:pPr>
      <w:proofErr w:type="gramStart"/>
      <w:r w:rsidRPr="00A32BA1">
        <w:rPr>
          <w:rFonts w:ascii="Times New Roman" w:hAnsi="Times New Roman" w:cs="Times New Roman"/>
        </w:rPr>
        <w:t>Actually, everyone</w:t>
      </w:r>
      <w:proofErr w:type="gramEnd"/>
      <w:r w:rsidRPr="00A32BA1">
        <w:rPr>
          <w:rFonts w:ascii="Times New Roman" w:hAnsi="Times New Roman" w:cs="Times New Roman"/>
        </w:rPr>
        <w:t xml:space="preserve"> has the potential to play a good shot - not always, but at least sometimes.  When you step on the mat, remember, it is </w:t>
      </w:r>
      <w:r w:rsidRPr="00A32BA1">
        <w:rPr>
          <w:rFonts w:ascii="Times New Roman" w:hAnsi="Times New Roman" w:cs="Times New Roman"/>
          <w:u w:val="single"/>
        </w:rPr>
        <w:t>your</w:t>
      </w:r>
      <w:r w:rsidRPr="00A32BA1">
        <w:rPr>
          <w:rFonts w:ascii="Times New Roman" w:hAnsi="Times New Roman" w:cs="Times New Roman"/>
        </w:rPr>
        <w:t xml:space="preserve"> show. The spotlight is on you. Relax, focus, smoothly send out your bowl. Yes, you make it. You too can play a beautiful shot.</w:t>
      </w:r>
    </w:p>
    <w:p w14:paraId="6DB59EF1" w14:textId="77777777" w:rsidR="009305D1" w:rsidRPr="00A32BA1" w:rsidRDefault="009305D1" w:rsidP="009305D1">
      <w:pPr>
        <w:jc w:val="both"/>
        <w:rPr>
          <w:rFonts w:ascii="Times New Roman" w:hAnsi="Times New Roman" w:cs="Times New Roman"/>
        </w:rPr>
      </w:pPr>
    </w:p>
    <w:p w14:paraId="6B9F7836" w14:textId="30FC4ECD" w:rsidR="009305D1" w:rsidRPr="00A32BA1" w:rsidRDefault="009305D1" w:rsidP="009305D1">
      <w:pPr>
        <w:jc w:val="both"/>
        <w:rPr>
          <w:rFonts w:ascii="Times New Roman" w:hAnsi="Times New Roman" w:cs="Times New Roman"/>
        </w:rPr>
      </w:pPr>
      <w:proofErr w:type="gramStart"/>
      <w:r w:rsidRPr="00A32BA1">
        <w:rPr>
          <w:rFonts w:ascii="Times New Roman" w:hAnsi="Times New Roman" w:cs="Times New Roman"/>
        </w:rPr>
        <w:t>( 3</w:t>
      </w:r>
      <w:proofErr w:type="gramEnd"/>
      <w:r w:rsidRPr="00A32BA1">
        <w:rPr>
          <w:rFonts w:ascii="Times New Roman" w:hAnsi="Times New Roman" w:cs="Times New Roman"/>
        </w:rPr>
        <w:t xml:space="preserve"> </w:t>
      </w:r>
      <w:proofErr w:type="gramStart"/>
      <w:r w:rsidRPr="00A32BA1">
        <w:rPr>
          <w:rFonts w:ascii="Times New Roman" w:hAnsi="Times New Roman" w:cs="Times New Roman"/>
        </w:rPr>
        <w:t>)  In</w:t>
      </w:r>
      <w:proofErr w:type="gramEnd"/>
      <w:r w:rsidRPr="00A32BA1">
        <w:rPr>
          <w:rFonts w:ascii="Times New Roman" w:hAnsi="Times New Roman" w:cs="Times New Roman"/>
        </w:rPr>
        <w:t xml:space="preserve"> 2024 World Bowls established the World Bowl Series - the world rankings are determined by the results of these events over a 24-month period. The purpose is to build the profile and brand of bowls, showcase the best players in the game, accelerate the legitimacy of the sport on the global stage and launch world rankings that will create clarity and interest in the sport of bowls. </w:t>
      </w:r>
    </w:p>
    <w:p w14:paraId="5FD3A8C6" w14:textId="77777777" w:rsidR="009305D1" w:rsidRPr="00A32BA1" w:rsidRDefault="009305D1" w:rsidP="009305D1">
      <w:pPr>
        <w:jc w:val="both"/>
        <w:rPr>
          <w:rFonts w:ascii="Times New Roman" w:hAnsi="Times New Roman" w:cs="Times New Roman"/>
        </w:rPr>
      </w:pPr>
      <w:r w:rsidRPr="00A32BA1">
        <w:rPr>
          <w:rFonts w:ascii="Times New Roman" w:hAnsi="Times New Roman" w:cs="Times New Roman"/>
        </w:rPr>
        <w:lastRenderedPageBreak/>
        <w:t>This year, the lawn bowl Lion City Cup in Singapore held from July 6 - 12 is included in the World Bowl Series. This is a pairs tournament. Together with other 10 countries, for the first time, Australia sent a team there which included all the hot shots such as Corey Wedlock, Lee Schraner, Dawn Hayman and Jack McShane playing in the men's pairs, women's pairs and U25 pairs. </w:t>
      </w:r>
    </w:p>
    <w:p w14:paraId="55FEA931" w14:textId="5AD85A46" w:rsidR="009305D1" w:rsidRPr="00A32BA1" w:rsidRDefault="009305D1" w:rsidP="009305D1">
      <w:pPr>
        <w:jc w:val="both"/>
        <w:rPr>
          <w:rFonts w:ascii="Times New Roman" w:hAnsi="Times New Roman" w:cs="Times New Roman"/>
        </w:rPr>
      </w:pPr>
      <w:r w:rsidRPr="00A32BA1">
        <w:rPr>
          <w:rFonts w:ascii="Times New Roman" w:hAnsi="Times New Roman" w:cs="Times New Roman"/>
        </w:rPr>
        <w:t>For a change of scene, let's watch the bowling environment in Singapore. The artificial green is probably built on the rooftop of the club house surrounded by high-rise buildings.     </w:t>
      </w:r>
    </w:p>
    <w:p w14:paraId="1102B189" w14:textId="3A1F48C2" w:rsidR="009305D1" w:rsidRPr="00A32BA1" w:rsidRDefault="009305D1" w:rsidP="009305D1">
      <w:pPr>
        <w:jc w:val="both"/>
        <w:rPr>
          <w:rFonts w:ascii="Times New Roman" w:hAnsi="Times New Roman" w:cs="Times New Roman"/>
        </w:rPr>
      </w:pPr>
      <w:r w:rsidRPr="00A32BA1">
        <w:rPr>
          <w:rFonts w:ascii="Times New Roman" w:hAnsi="Times New Roman" w:cs="Times New Roman"/>
        </w:rPr>
        <w:t xml:space="preserve">The men's pairs final between Corey Wedlock and Lee Schraner vs Dinesh Kumar and Putul </w:t>
      </w:r>
      <w:proofErr w:type="spellStart"/>
      <w:r w:rsidRPr="00A32BA1">
        <w:rPr>
          <w:rFonts w:ascii="Times New Roman" w:hAnsi="Times New Roman" w:cs="Times New Roman"/>
        </w:rPr>
        <w:t>Sonewal</w:t>
      </w:r>
      <w:proofErr w:type="spellEnd"/>
      <w:r w:rsidRPr="00A32BA1">
        <w:rPr>
          <w:rFonts w:ascii="Times New Roman" w:hAnsi="Times New Roman" w:cs="Times New Roman"/>
        </w:rPr>
        <w:t xml:space="preserve"> from India is a good game to watch. Though the Australian bowlers dominated the game, the Indian players managed to delight the spectators with some brilliant shots especially in the second set:   </w:t>
      </w:r>
      <w:hyperlink r:id="rId7" w:tgtFrame="_blank" w:history="1">
        <w:r w:rsidRPr="00A32BA1">
          <w:rPr>
            <w:rStyle w:val="Hyperlink"/>
            <w:rFonts w:ascii="Times New Roman" w:hAnsi="Times New Roman" w:cs="Times New Roman"/>
          </w:rPr>
          <w:t>facebook.com/watch/live/?ref=</w:t>
        </w:r>
        <w:proofErr w:type="spellStart"/>
        <w:r w:rsidRPr="00A32BA1">
          <w:rPr>
            <w:rStyle w:val="Hyperlink"/>
            <w:rFonts w:ascii="Times New Roman" w:hAnsi="Times New Roman" w:cs="Times New Roman"/>
          </w:rPr>
          <w:t>watch_permalink&amp;v</w:t>
        </w:r>
        <w:proofErr w:type="spellEnd"/>
        <w:r w:rsidRPr="00A32BA1">
          <w:rPr>
            <w:rStyle w:val="Hyperlink"/>
            <w:rFonts w:ascii="Times New Roman" w:hAnsi="Times New Roman" w:cs="Times New Roman"/>
          </w:rPr>
          <w:t>=738729545199878</w:t>
        </w:r>
      </w:hyperlink>
    </w:p>
    <w:p w14:paraId="2F6192A9" w14:textId="77777777" w:rsidR="009305D1" w:rsidRPr="00A32BA1" w:rsidRDefault="009305D1" w:rsidP="009305D1">
      <w:pPr>
        <w:jc w:val="both"/>
        <w:rPr>
          <w:rFonts w:ascii="Times New Roman" w:hAnsi="Times New Roman" w:cs="Times New Roman"/>
        </w:rPr>
      </w:pPr>
    </w:p>
    <w:p w14:paraId="4D443895" w14:textId="77777777" w:rsidR="009305D1" w:rsidRPr="00A32BA1" w:rsidRDefault="009305D1" w:rsidP="009305D1">
      <w:pPr>
        <w:jc w:val="both"/>
        <w:rPr>
          <w:rFonts w:ascii="Times New Roman" w:hAnsi="Times New Roman" w:cs="Times New Roman"/>
        </w:rPr>
      </w:pPr>
      <w:proofErr w:type="gramStart"/>
      <w:r w:rsidRPr="00A32BA1">
        <w:rPr>
          <w:rFonts w:ascii="Times New Roman" w:hAnsi="Times New Roman" w:cs="Times New Roman"/>
        </w:rPr>
        <w:t>( 4</w:t>
      </w:r>
      <w:proofErr w:type="gramEnd"/>
      <w:r w:rsidRPr="00A32BA1">
        <w:rPr>
          <w:rFonts w:ascii="Times New Roman" w:hAnsi="Times New Roman" w:cs="Times New Roman"/>
        </w:rPr>
        <w:t xml:space="preserve"> </w:t>
      </w:r>
      <w:proofErr w:type="gramStart"/>
      <w:r w:rsidRPr="00A32BA1">
        <w:rPr>
          <w:rFonts w:ascii="Times New Roman" w:hAnsi="Times New Roman" w:cs="Times New Roman"/>
        </w:rPr>
        <w:t>)  July</w:t>
      </w:r>
      <w:proofErr w:type="gramEnd"/>
      <w:r w:rsidRPr="00A32BA1">
        <w:rPr>
          <w:rFonts w:ascii="Times New Roman" w:hAnsi="Times New Roman" w:cs="Times New Roman"/>
        </w:rPr>
        <w:t xml:space="preserve"> is the peak month in the year of summer outdoor bowling activities. I hope that you haven't missed the live streaming of the 2025 Hong Kong Summer National Championships </w:t>
      </w:r>
      <w:proofErr w:type="gramStart"/>
      <w:r w:rsidRPr="00A32BA1">
        <w:rPr>
          <w:rFonts w:ascii="Times New Roman" w:hAnsi="Times New Roman" w:cs="Times New Roman"/>
        </w:rPr>
        <w:t>and also</w:t>
      </w:r>
      <w:proofErr w:type="gramEnd"/>
      <w:r w:rsidRPr="00A32BA1">
        <w:rPr>
          <w:rFonts w:ascii="Times New Roman" w:hAnsi="Times New Roman" w:cs="Times New Roman"/>
        </w:rPr>
        <w:t xml:space="preserve"> the Bowls BC Provincial games. We are thankful that Bowls BC has done a great job streaming the matches. It's more exciting and fun to watch in person or live broadcast of people you know playing in those big games. To remind you, the BC Provincial Singles game will take place in 2 weeks' time. </w:t>
      </w:r>
    </w:p>
    <w:p w14:paraId="4D3B8824" w14:textId="26C54592" w:rsidR="009305D1" w:rsidRPr="00A32BA1" w:rsidRDefault="009305D1" w:rsidP="009305D1">
      <w:pPr>
        <w:jc w:val="both"/>
        <w:rPr>
          <w:rFonts w:ascii="Times New Roman" w:hAnsi="Times New Roman" w:cs="Times New Roman"/>
        </w:rPr>
      </w:pPr>
      <w:r w:rsidRPr="00A32BA1">
        <w:rPr>
          <w:rFonts w:ascii="Times New Roman" w:hAnsi="Times New Roman" w:cs="Times New Roman"/>
        </w:rPr>
        <w:t>Lastly, my congratulations to all those winners and I wish them best of luck and good bowling in the Canadian Championships.</w:t>
      </w:r>
    </w:p>
    <w:p w14:paraId="357AD36C" w14:textId="77777777" w:rsidR="009305D1" w:rsidRPr="00A32BA1" w:rsidRDefault="009305D1" w:rsidP="009305D1">
      <w:pPr>
        <w:jc w:val="both"/>
        <w:rPr>
          <w:rFonts w:ascii="Times New Roman" w:hAnsi="Times New Roman" w:cs="Times New Roman"/>
        </w:rPr>
      </w:pPr>
      <w:r w:rsidRPr="00A32BA1">
        <w:rPr>
          <w:rFonts w:ascii="Times New Roman" w:hAnsi="Times New Roman" w:cs="Times New Roman"/>
        </w:rPr>
        <w:t>On-Kow Au,</w:t>
      </w:r>
    </w:p>
    <w:p w14:paraId="440DAF79" w14:textId="7A5A36EB" w:rsidR="009305D1" w:rsidRPr="00A32BA1" w:rsidRDefault="009305D1" w:rsidP="009305D1">
      <w:pPr>
        <w:jc w:val="both"/>
        <w:rPr>
          <w:rFonts w:ascii="Times New Roman" w:hAnsi="Times New Roman" w:cs="Times New Roman"/>
        </w:rPr>
      </w:pPr>
      <w:r w:rsidRPr="00A32BA1">
        <w:rPr>
          <w:rFonts w:ascii="Times New Roman" w:hAnsi="Times New Roman" w:cs="Times New Roman"/>
        </w:rPr>
        <w:t>(</w:t>
      </w:r>
      <w:hyperlink r:id="rId8" w:tgtFrame="_blank" w:history="1">
        <w:r w:rsidRPr="00A32BA1">
          <w:rPr>
            <w:rStyle w:val="Hyperlink"/>
            <w:rFonts w:ascii="Times New Roman" w:hAnsi="Times New Roman" w:cs="Times New Roman"/>
          </w:rPr>
          <w:t>onkow.a@gmail.com</w:t>
        </w:r>
      </w:hyperlink>
      <w:r w:rsidRPr="00A32BA1">
        <w:rPr>
          <w:rFonts w:ascii="Times New Roman" w:hAnsi="Times New Roman" w:cs="Times New Roman"/>
        </w:rPr>
        <w:t> )</w:t>
      </w:r>
    </w:p>
    <w:p w14:paraId="5C119B9B" w14:textId="15C019F7" w:rsidR="009305D1" w:rsidRPr="00A32BA1" w:rsidRDefault="009305D1" w:rsidP="009305D1">
      <w:pPr>
        <w:jc w:val="both"/>
        <w:rPr>
          <w:rFonts w:ascii="Times New Roman" w:hAnsi="Times New Roman" w:cs="Times New Roman"/>
        </w:rPr>
      </w:pPr>
      <w:r w:rsidRPr="00A32BA1">
        <w:rPr>
          <w:rFonts w:ascii="Times New Roman" w:hAnsi="Times New Roman" w:cs="Times New Roman"/>
        </w:rPr>
        <w:t>The Librarian,</w:t>
      </w:r>
    </w:p>
    <w:p w14:paraId="2A8B83AB" w14:textId="77777777" w:rsidR="009305D1" w:rsidRPr="00A32BA1" w:rsidRDefault="009305D1" w:rsidP="009305D1">
      <w:pPr>
        <w:jc w:val="both"/>
        <w:rPr>
          <w:rFonts w:ascii="Times New Roman" w:hAnsi="Times New Roman" w:cs="Times New Roman"/>
        </w:rPr>
      </w:pPr>
      <w:r w:rsidRPr="00A32BA1">
        <w:rPr>
          <w:rFonts w:ascii="Times New Roman" w:hAnsi="Times New Roman" w:cs="Times New Roman"/>
        </w:rPr>
        <w:t>PBIC and Richmond LBC library</w:t>
      </w:r>
    </w:p>
    <w:p w14:paraId="66C8ED58" w14:textId="77777777" w:rsidR="00024761" w:rsidRPr="00A32BA1" w:rsidRDefault="00024761" w:rsidP="009305D1">
      <w:pPr>
        <w:jc w:val="both"/>
        <w:rPr>
          <w:rFonts w:ascii="Times New Roman" w:hAnsi="Times New Roman" w:cs="Times New Roman"/>
        </w:rPr>
      </w:pPr>
    </w:p>
    <w:sectPr w:rsidR="00024761" w:rsidRPr="00A32BA1" w:rsidSect="002A1C32">
      <w:pgSz w:w="12242" w:h="15842" w:code="1"/>
      <w:pgMar w:top="1134" w:right="1134" w:bottom="1134" w:left="1134" w:header="720" w:footer="720"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200"/>
  <w:drawingGridVerticalSpacing w:val="3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5D1"/>
    <w:rsid w:val="00024761"/>
    <w:rsid w:val="00064D53"/>
    <w:rsid w:val="002257BE"/>
    <w:rsid w:val="00261996"/>
    <w:rsid w:val="002A1C32"/>
    <w:rsid w:val="006873D6"/>
    <w:rsid w:val="009305D1"/>
    <w:rsid w:val="00A32BA1"/>
    <w:rsid w:val="00A75D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25A6A"/>
  <w15:chartTrackingRefBased/>
  <w15:docId w15:val="{16BD1832-99E1-4157-AC7A-45853598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0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05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5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05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05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5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5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5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5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5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5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5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5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5D1"/>
    <w:rPr>
      <w:rFonts w:eastAsiaTheme="majorEastAsia" w:cstheme="majorBidi"/>
      <w:color w:val="272727" w:themeColor="text1" w:themeTint="D8"/>
    </w:rPr>
  </w:style>
  <w:style w:type="paragraph" w:styleId="Title">
    <w:name w:val="Title"/>
    <w:basedOn w:val="Normal"/>
    <w:next w:val="Normal"/>
    <w:link w:val="TitleChar"/>
    <w:uiPriority w:val="10"/>
    <w:qFormat/>
    <w:rsid w:val="00930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5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5D1"/>
    <w:pPr>
      <w:spacing w:before="160"/>
      <w:jc w:val="center"/>
    </w:pPr>
    <w:rPr>
      <w:i/>
      <w:iCs/>
      <w:color w:val="404040" w:themeColor="text1" w:themeTint="BF"/>
    </w:rPr>
  </w:style>
  <w:style w:type="character" w:customStyle="1" w:styleId="QuoteChar">
    <w:name w:val="Quote Char"/>
    <w:basedOn w:val="DefaultParagraphFont"/>
    <w:link w:val="Quote"/>
    <w:uiPriority w:val="29"/>
    <w:rsid w:val="009305D1"/>
    <w:rPr>
      <w:i/>
      <w:iCs/>
      <w:color w:val="404040" w:themeColor="text1" w:themeTint="BF"/>
    </w:rPr>
  </w:style>
  <w:style w:type="paragraph" w:styleId="ListParagraph">
    <w:name w:val="List Paragraph"/>
    <w:basedOn w:val="Normal"/>
    <w:uiPriority w:val="34"/>
    <w:qFormat/>
    <w:rsid w:val="009305D1"/>
    <w:pPr>
      <w:ind w:left="720"/>
      <w:contextualSpacing/>
    </w:pPr>
  </w:style>
  <w:style w:type="character" w:styleId="IntenseEmphasis">
    <w:name w:val="Intense Emphasis"/>
    <w:basedOn w:val="DefaultParagraphFont"/>
    <w:uiPriority w:val="21"/>
    <w:qFormat/>
    <w:rsid w:val="009305D1"/>
    <w:rPr>
      <w:i/>
      <w:iCs/>
      <w:color w:val="0F4761" w:themeColor="accent1" w:themeShade="BF"/>
    </w:rPr>
  </w:style>
  <w:style w:type="paragraph" w:styleId="IntenseQuote">
    <w:name w:val="Intense Quote"/>
    <w:basedOn w:val="Normal"/>
    <w:next w:val="Normal"/>
    <w:link w:val="IntenseQuoteChar"/>
    <w:uiPriority w:val="30"/>
    <w:qFormat/>
    <w:rsid w:val="00930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5D1"/>
    <w:rPr>
      <w:i/>
      <w:iCs/>
      <w:color w:val="0F4761" w:themeColor="accent1" w:themeShade="BF"/>
    </w:rPr>
  </w:style>
  <w:style w:type="character" w:styleId="IntenseReference">
    <w:name w:val="Intense Reference"/>
    <w:basedOn w:val="DefaultParagraphFont"/>
    <w:uiPriority w:val="32"/>
    <w:qFormat/>
    <w:rsid w:val="009305D1"/>
    <w:rPr>
      <w:b/>
      <w:bCs/>
      <w:smallCaps/>
      <w:color w:val="0F4761" w:themeColor="accent1" w:themeShade="BF"/>
      <w:spacing w:val="5"/>
    </w:rPr>
  </w:style>
  <w:style w:type="character" w:styleId="Hyperlink">
    <w:name w:val="Hyperlink"/>
    <w:basedOn w:val="DefaultParagraphFont"/>
    <w:uiPriority w:val="99"/>
    <w:unhideWhenUsed/>
    <w:rsid w:val="009305D1"/>
    <w:rPr>
      <w:color w:val="467886" w:themeColor="hyperlink"/>
      <w:u w:val="single"/>
    </w:rPr>
  </w:style>
  <w:style w:type="character" w:styleId="UnresolvedMention">
    <w:name w:val="Unresolved Mention"/>
    <w:basedOn w:val="DefaultParagraphFont"/>
    <w:uiPriority w:val="99"/>
    <w:semiHidden/>
    <w:unhideWhenUsed/>
    <w:rsid w:val="00930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kow.a@gmail.com" TargetMode="External"/><Relationship Id="rId3" Type="http://schemas.openxmlformats.org/officeDocument/2006/relationships/webSettings" Target="webSettings.xml"/><Relationship Id="rId7" Type="http://schemas.openxmlformats.org/officeDocument/2006/relationships/hyperlink" Target="http://facebook.com/watch/live/?ref=watch_permalink&amp;v=73872954519987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outube.com/watch?v=yRmkH7sXdNQ" TargetMode="External"/><Relationship Id="rId5" Type="http://schemas.openxmlformats.org/officeDocument/2006/relationships/hyperlink" Target="http://youtube.com/watch?v=Egn2FrI8M6M" TargetMode="External"/><Relationship Id="rId10" Type="http://schemas.openxmlformats.org/officeDocument/2006/relationships/theme" Target="theme/theme1.xml"/><Relationship Id="rId4" Type="http://schemas.openxmlformats.org/officeDocument/2006/relationships/hyperlink" Target="http://youtube.com/watch?v=D4EwcwYovf8"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710</Words>
  <Characters>4049</Characters>
  <Application>Microsoft Office Word</Application>
  <DocSecurity>0</DocSecurity>
  <Lines>33</Lines>
  <Paragraphs>9</Paragraphs>
  <ScaleCrop>false</ScaleCrop>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Field</dc:creator>
  <cp:keywords/>
  <dc:description/>
  <cp:lastModifiedBy>Trevor Field</cp:lastModifiedBy>
  <cp:revision>2</cp:revision>
  <dcterms:created xsi:type="dcterms:W3CDTF">2025-08-24T21:13:00Z</dcterms:created>
  <dcterms:modified xsi:type="dcterms:W3CDTF">2025-08-24T21:33:00Z</dcterms:modified>
</cp:coreProperties>
</file>